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AE" w:rsidRPr="002879AE" w:rsidRDefault="002879AE" w:rsidP="00040A7E">
      <w:pPr>
        <w:spacing w:after="0" w:line="240" w:lineRule="auto"/>
        <w:jc w:val="center"/>
        <w:rPr>
          <w:rFonts w:ascii="Times New Roman" w:hAnsi="Times New Roman" w:cs="Times New Roman"/>
          <w:b/>
          <w:sz w:val="24"/>
          <w:szCs w:val="24"/>
        </w:rPr>
      </w:pPr>
      <w:r w:rsidRPr="002879AE">
        <w:rPr>
          <w:rFonts w:ascii="Times New Roman" w:hAnsi="Times New Roman" w:cs="Times New Roman"/>
          <w:b/>
          <w:sz w:val="24"/>
          <w:szCs w:val="24"/>
        </w:rPr>
        <w:t>SİİRT ÜNİVERSİTESİ</w:t>
      </w:r>
    </w:p>
    <w:p w:rsidR="005945A4" w:rsidRPr="002879AE" w:rsidRDefault="002879AE" w:rsidP="00040A7E">
      <w:pPr>
        <w:spacing w:after="0" w:line="240" w:lineRule="auto"/>
        <w:jc w:val="center"/>
        <w:rPr>
          <w:rFonts w:ascii="Times New Roman" w:hAnsi="Times New Roman" w:cs="Times New Roman"/>
          <w:b/>
          <w:sz w:val="24"/>
          <w:szCs w:val="24"/>
        </w:rPr>
      </w:pPr>
      <w:r w:rsidRPr="002879AE">
        <w:rPr>
          <w:rFonts w:ascii="Times New Roman" w:hAnsi="Times New Roman" w:cs="Times New Roman"/>
          <w:b/>
          <w:sz w:val="24"/>
          <w:szCs w:val="24"/>
        </w:rPr>
        <w:t>BİLİMSEL ARAŞTIRMA PROJELERİ KOORDİNA</w:t>
      </w:r>
      <w:r w:rsidR="006C2AF3">
        <w:rPr>
          <w:rFonts w:ascii="Times New Roman" w:hAnsi="Times New Roman" w:cs="Times New Roman"/>
          <w:b/>
          <w:sz w:val="24"/>
          <w:szCs w:val="24"/>
        </w:rPr>
        <w:t>TÖRLÜĞÜ</w:t>
      </w:r>
    </w:p>
    <w:p w:rsidR="002879AE" w:rsidRPr="002879AE" w:rsidRDefault="002879AE" w:rsidP="00040A7E">
      <w:pPr>
        <w:spacing w:before="480" w:after="360" w:line="240" w:lineRule="auto"/>
        <w:jc w:val="center"/>
        <w:rPr>
          <w:rFonts w:ascii="Times New Roman" w:hAnsi="Times New Roman" w:cs="Times New Roman"/>
          <w:b/>
          <w:sz w:val="24"/>
          <w:szCs w:val="24"/>
        </w:rPr>
      </w:pPr>
      <w:r w:rsidRPr="002879AE">
        <w:rPr>
          <w:rFonts w:ascii="Times New Roman" w:hAnsi="Times New Roman" w:cs="Times New Roman"/>
          <w:b/>
          <w:sz w:val="24"/>
          <w:szCs w:val="24"/>
        </w:rPr>
        <w:t>20</w:t>
      </w:r>
      <w:r w:rsidR="00C40A07">
        <w:rPr>
          <w:rFonts w:ascii="Times New Roman" w:hAnsi="Times New Roman" w:cs="Times New Roman"/>
          <w:b/>
          <w:sz w:val="24"/>
          <w:szCs w:val="24"/>
        </w:rPr>
        <w:t>20</w:t>
      </w:r>
      <w:r w:rsidRPr="002879AE">
        <w:rPr>
          <w:rFonts w:ascii="Times New Roman" w:hAnsi="Times New Roman" w:cs="Times New Roman"/>
          <w:b/>
          <w:sz w:val="24"/>
          <w:szCs w:val="24"/>
        </w:rPr>
        <w:t xml:space="preserve"> YILI </w:t>
      </w:r>
      <w:r w:rsidR="006C2AF3">
        <w:rPr>
          <w:rFonts w:ascii="Times New Roman" w:hAnsi="Times New Roman" w:cs="Times New Roman"/>
          <w:b/>
          <w:sz w:val="24"/>
          <w:szCs w:val="24"/>
        </w:rPr>
        <w:t xml:space="preserve">SONBAHAR DÖNEMİ </w:t>
      </w:r>
      <w:r w:rsidRPr="002879AE">
        <w:rPr>
          <w:rFonts w:ascii="Times New Roman" w:hAnsi="Times New Roman" w:cs="Times New Roman"/>
          <w:b/>
          <w:sz w:val="24"/>
          <w:szCs w:val="24"/>
        </w:rPr>
        <w:t>BİLİMSEL ARAŞTIRMA</w:t>
      </w:r>
      <w:r w:rsidR="006C2AF3">
        <w:rPr>
          <w:rFonts w:ascii="Times New Roman" w:hAnsi="Times New Roman" w:cs="Times New Roman"/>
          <w:b/>
          <w:sz w:val="24"/>
          <w:szCs w:val="24"/>
        </w:rPr>
        <w:t>(MÜNFERİT)</w:t>
      </w:r>
      <w:r w:rsidRPr="002879AE">
        <w:rPr>
          <w:rFonts w:ascii="Times New Roman" w:hAnsi="Times New Roman" w:cs="Times New Roman"/>
          <w:b/>
          <w:sz w:val="24"/>
          <w:szCs w:val="24"/>
        </w:rPr>
        <w:t xml:space="preserve"> PROJE BAŞVURULARI </w:t>
      </w:r>
      <w:r w:rsidR="00CB49D0">
        <w:rPr>
          <w:rFonts w:ascii="Times New Roman" w:hAnsi="Times New Roman" w:cs="Times New Roman"/>
          <w:b/>
          <w:sz w:val="24"/>
          <w:szCs w:val="24"/>
        </w:rPr>
        <w:t>ALIM</w:t>
      </w:r>
      <w:r w:rsidRPr="002879AE">
        <w:rPr>
          <w:rFonts w:ascii="Times New Roman" w:hAnsi="Times New Roman" w:cs="Times New Roman"/>
          <w:b/>
          <w:sz w:val="24"/>
          <w:szCs w:val="24"/>
        </w:rPr>
        <w:t xml:space="preserve"> İLANI</w:t>
      </w:r>
    </w:p>
    <w:p w:rsidR="00DA54A5" w:rsidRDefault="002879AE" w:rsidP="00CB49D0">
      <w:pPr>
        <w:pStyle w:val="ListeParagraf"/>
        <w:numPr>
          <w:ilvl w:val="0"/>
          <w:numId w:val="3"/>
        </w:numPr>
        <w:spacing w:before="240" w:line="240" w:lineRule="auto"/>
        <w:ind w:left="425" w:hanging="425"/>
        <w:contextualSpacing w:val="0"/>
        <w:jc w:val="both"/>
        <w:rPr>
          <w:rFonts w:ascii="Times New Roman" w:hAnsi="Times New Roman" w:cs="Times New Roman"/>
          <w:sz w:val="24"/>
          <w:szCs w:val="24"/>
        </w:rPr>
      </w:pPr>
      <w:r w:rsidRPr="002879AE">
        <w:rPr>
          <w:rFonts w:ascii="Times New Roman" w:hAnsi="Times New Roman" w:cs="Times New Roman"/>
          <w:sz w:val="24"/>
          <w:szCs w:val="24"/>
        </w:rPr>
        <w:t>20</w:t>
      </w:r>
      <w:r w:rsidR="0017465B">
        <w:rPr>
          <w:rFonts w:ascii="Times New Roman" w:hAnsi="Times New Roman" w:cs="Times New Roman"/>
          <w:sz w:val="24"/>
          <w:szCs w:val="24"/>
        </w:rPr>
        <w:t>20</w:t>
      </w:r>
      <w:r w:rsidRPr="002879AE">
        <w:rPr>
          <w:rFonts w:ascii="Times New Roman" w:hAnsi="Times New Roman" w:cs="Times New Roman"/>
          <w:sz w:val="24"/>
          <w:szCs w:val="24"/>
        </w:rPr>
        <w:t xml:space="preserve"> Yılı Bilimsel Araştırma</w:t>
      </w:r>
      <w:r w:rsidR="006C2AF3">
        <w:rPr>
          <w:rFonts w:ascii="Times New Roman" w:hAnsi="Times New Roman" w:cs="Times New Roman"/>
          <w:sz w:val="24"/>
          <w:szCs w:val="24"/>
        </w:rPr>
        <w:t>(Münferit)</w:t>
      </w:r>
      <w:r w:rsidRPr="002879AE">
        <w:rPr>
          <w:rFonts w:ascii="Times New Roman" w:hAnsi="Times New Roman" w:cs="Times New Roman"/>
          <w:sz w:val="24"/>
          <w:szCs w:val="24"/>
        </w:rPr>
        <w:t xml:space="preserve"> Proje Başvuruları </w:t>
      </w:r>
      <w:r w:rsidR="00E22E4F">
        <w:rPr>
          <w:rFonts w:ascii="Times New Roman" w:hAnsi="Times New Roman" w:cs="Times New Roman"/>
          <w:sz w:val="24"/>
          <w:szCs w:val="24"/>
        </w:rPr>
        <w:t>01</w:t>
      </w:r>
      <w:r w:rsidR="006C2AF3">
        <w:rPr>
          <w:rFonts w:ascii="Times New Roman" w:hAnsi="Times New Roman" w:cs="Times New Roman"/>
          <w:sz w:val="24"/>
          <w:szCs w:val="24"/>
        </w:rPr>
        <w:t xml:space="preserve"> </w:t>
      </w:r>
      <w:r w:rsidR="00E22E4F">
        <w:rPr>
          <w:rFonts w:ascii="Times New Roman" w:hAnsi="Times New Roman" w:cs="Times New Roman"/>
          <w:sz w:val="24"/>
          <w:szCs w:val="24"/>
        </w:rPr>
        <w:t>Eylül</w:t>
      </w:r>
      <w:r w:rsidRPr="002879AE">
        <w:rPr>
          <w:rFonts w:ascii="Times New Roman" w:hAnsi="Times New Roman" w:cs="Times New Roman"/>
          <w:sz w:val="24"/>
          <w:szCs w:val="24"/>
        </w:rPr>
        <w:t xml:space="preserve"> – </w:t>
      </w:r>
      <w:r w:rsidR="00E22E4F">
        <w:rPr>
          <w:rFonts w:ascii="Times New Roman" w:hAnsi="Times New Roman" w:cs="Times New Roman"/>
          <w:sz w:val="24"/>
          <w:szCs w:val="24"/>
        </w:rPr>
        <w:t>30 Eylül</w:t>
      </w:r>
      <w:bookmarkStart w:id="0" w:name="_GoBack"/>
      <w:bookmarkEnd w:id="0"/>
      <w:r w:rsidR="006C2AF3">
        <w:rPr>
          <w:rFonts w:ascii="Times New Roman" w:hAnsi="Times New Roman" w:cs="Times New Roman"/>
          <w:sz w:val="24"/>
          <w:szCs w:val="24"/>
        </w:rPr>
        <w:t xml:space="preserve"> </w:t>
      </w:r>
      <w:r w:rsidR="00E74938" w:rsidRPr="002879AE">
        <w:rPr>
          <w:rFonts w:ascii="Times New Roman" w:hAnsi="Times New Roman" w:cs="Times New Roman"/>
          <w:sz w:val="24"/>
          <w:szCs w:val="24"/>
        </w:rPr>
        <w:t>20</w:t>
      </w:r>
      <w:r w:rsidR="00E74938">
        <w:rPr>
          <w:rFonts w:ascii="Times New Roman" w:hAnsi="Times New Roman" w:cs="Times New Roman"/>
          <w:sz w:val="24"/>
          <w:szCs w:val="24"/>
        </w:rPr>
        <w:t>20</w:t>
      </w:r>
      <w:r w:rsidR="00E74938" w:rsidRPr="002879AE">
        <w:rPr>
          <w:rFonts w:ascii="Times New Roman" w:hAnsi="Times New Roman" w:cs="Times New Roman"/>
          <w:sz w:val="24"/>
          <w:szCs w:val="24"/>
        </w:rPr>
        <w:t xml:space="preserve"> tarihleri</w:t>
      </w:r>
      <w:r w:rsidRPr="002879AE">
        <w:rPr>
          <w:rFonts w:ascii="Times New Roman" w:hAnsi="Times New Roman" w:cs="Times New Roman"/>
          <w:sz w:val="24"/>
          <w:szCs w:val="24"/>
        </w:rPr>
        <w:t xml:space="preserve"> arasında alınacaktır.</w:t>
      </w:r>
    </w:p>
    <w:p w:rsidR="00C40A07" w:rsidRPr="00C40A07" w:rsidRDefault="002879AE" w:rsidP="00CB49D0">
      <w:pPr>
        <w:pStyle w:val="ListeParagraf"/>
        <w:numPr>
          <w:ilvl w:val="0"/>
          <w:numId w:val="3"/>
        </w:numPr>
        <w:spacing w:before="240" w:line="240" w:lineRule="auto"/>
        <w:ind w:left="425" w:hanging="425"/>
        <w:contextualSpacing w:val="0"/>
        <w:jc w:val="both"/>
        <w:rPr>
          <w:rStyle w:val="HafifVurgulama"/>
          <w:rFonts w:ascii="Times New Roman" w:hAnsi="Times New Roman" w:cs="Times New Roman"/>
          <w:i w:val="0"/>
          <w:iCs w:val="0"/>
          <w:color w:val="auto"/>
          <w:sz w:val="24"/>
          <w:szCs w:val="24"/>
        </w:rPr>
      </w:pPr>
      <w:r w:rsidRPr="00DA54A5">
        <w:rPr>
          <w:rFonts w:ascii="Times New Roman" w:hAnsi="Times New Roman" w:cs="Times New Roman"/>
          <w:sz w:val="24"/>
          <w:szCs w:val="24"/>
        </w:rPr>
        <w:t>Proje başvuru</w:t>
      </w:r>
      <w:r w:rsidR="00DA54A5" w:rsidRPr="00DA54A5">
        <w:rPr>
          <w:rFonts w:ascii="Times New Roman" w:hAnsi="Times New Roman"/>
          <w:sz w:val="24"/>
          <w:szCs w:val="24"/>
        </w:rPr>
        <w:t>su</w:t>
      </w:r>
      <w:r w:rsidR="00DA54A5">
        <w:rPr>
          <w:rFonts w:ascii="Times New Roman" w:hAnsi="Times New Roman"/>
          <w:sz w:val="24"/>
          <w:szCs w:val="24"/>
        </w:rPr>
        <w:t xml:space="preserve"> yapmadan önce</w:t>
      </w:r>
      <w:r w:rsidR="006C2AF3">
        <w:rPr>
          <w:rFonts w:ascii="Times New Roman" w:hAnsi="Times New Roman"/>
          <w:sz w:val="24"/>
          <w:szCs w:val="24"/>
        </w:rPr>
        <w:t xml:space="preserve"> </w:t>
      </w:r>
      <w:hyperlink r:id="rId6" w:history="1">
        <w:r w:rsidR="002F7010" w:rsidRPr="002F7010">
          <w:rPr>
            <w:rStyle w:val="Kpr"/>
            <w:rFonts w:ascii="Times New Roman" w:hAnsi="Times New Roman" w:cs="Times New Roman"/>
            <w:sz w:val="24"/>
            <w:szCs w:val="24"/>
          </w:rPr>
          <w:t>http://siubap.siirt.edu.tr/</w:t>
        </w:r>
      </w:hyperlink>
      <w:r w:rsidR="006C2AF3">
        <w:t xml:space="preserve"> </w:t>
      </w:r>
      <w:r w:rsidR="005D3F41">
        <w:t>ve</w:t>
      </w:r>
      <w:r w:rsidR="00F870A7">
        <w:t>ya</w:t>
      </w:r>
      <w:r w:rsidR="005D3F41">
        <w:t xml:space="preserve"> </w:t>
      </w:r>
      <w:hyperlink r:id="rId7" w:history="1">
        <w:r w:rsidR="005D3F41">
          <w:rPr>
            <w:rStyle w:val="Kpr"/>
          </w:rPr>
          <w:t>https://bap.siirt.edu.tr/</w:t>
        </w:r>
      </w:hyperlink>
      <w:r w:rsidR="005D3F41">
        <w:rPr>
          <w:rFonts w:ascii="Times New Roman" w:hAnsi="Times New Roman" w:cs="Times New Roman"/>
          <w:sz w:val="24"/>
          <w:szCs w:val="24"/>
        </w:rPr>
        <w:t xml:space="preserve"> web</w:t>
      </w:r>
      <w:r w:rsidR="002F7010">
        <w:rPr>
          <w:rFonts w:ascii="Times New Roman" w:hAnsi="Times New Roman" w:cs="Times New Roman"/>
          <w:sz w:val="24"/>
          <w:szCs w:val="24"/>
        </w:rPr>
        <w:t xml:space="preserve"> sayfa</w:t>
      </w:r>
      <w:r w:rsidR="005D3F41">
        <w:rPr>
          <w:rFonts w:ascii="Times New Roman" w:hAnsi="Times New Roman" w:cs="Times New Roman"/>
          <w:sz w:val="24"/>
          <w:szCs w:val="24"/>
        </w:rPr>
        <w:t>ların</w:t>
      </w:r>
      <w:r w:rsidR="002F7010">
        <w:rPr>
          <w:rFonts w:ascii="Times New Roman" w:hAnsi="Times New Roman" w:cs="Times New Roman"/>
          <w:sz w:val="24"/>
          <w:szCs w:val="24"/>
        </w:rPr>
        <w:t>da duyurular kısmında yer alan</w:t>
      </w:r>
      <w:r w:rsidR="006C2AF3">
        <w:rPr>
          <w:rFonts w:ascii="Times New Roman" w:hAnsi="Times New Roman" w:cs="Times New Roman"/>
          <w:sz w:val="24"/>
          <w:szCs w:val="24"/>
        </w:rPr>
        <w:t xml:space="preserve"> </w:t>
      </w:r>
      <w:hyperlink r:id="rId8" w:history="1">
        <w:r w:rsidR="00DA54A5" w:rsidRPr="00DA54A5">
          <w:rPr>
            <w:rStyle w:val="HafifVurgulama"/>
            <w:rFonts w:ascii="Times New Roman" w:hAnsi="Times New Roman" w:cs="Times New Roman"/>
            <w:b/>
            <w:i w:val="0"/>
            <w:color w:val="auto"/>
            <w:sz w:val="24"/>
            <w:szCs w:val="24"/>
          </w:rPr>
          <w:t>BAP PROJELERİ UYGULAMA ESASLARI VE ARAŞTIRMACI BİLGİLENDİRME KILAVUZU</w:t>
        </w:r>
      </w:hyperlink>
      <w:r w:rsidR="006C2AF3">
        <w:t xml:space="preserve"> </w:t>
      </w:r>
      <w:r w:rsidR="00DA54A5" w:rsidRPr="00DA54A5">
        <w:rPr>
          <w:rStyle w:val="HafifVurgulama"/>
          <w:rFonts w:ascii="Times New Roman" w:hAnsi="Times New Roman" w:cs="Times New Roman"/>
          <w:i w:val="0"/>
          <w:color w:val="auto"/>
          <w:sz w:val="24"/>
          <w:szCs w:val="24"/>
        </w:rPr>
        <w:t>detaylı bir şekilde gözden geçirilmelidir. Projelerin değerlendirilmeye alınabilmesi için bu kılavuzda yer alan tüm kriterlerin göz önünde bulundurulması ve buna göre başvuru formu ve proje bütçesinin hazırlanması gerekmektedir.</w:t>
      </w:r>
    </w:p>
    <w:p w:rsidR="006D669A" w:rsidRPr="00CB49D0" w:rsidRDefault="006D669A" w:rsidP="00CB49D0">
      <w:pPr>
        <w:pStyle w:val="ListeParagraf"/>
        <w:numPr>
          <w:ilvl w:val="0"/>
          <w:numId w:val="3"/>
        </w:numPr>
        <w:spacing w:before="240" w:line="240" w:lineRule="auto"/>
        <w:ind w:left="425" w:hanging="425"/>
        <w:contextualSpacing w:val="0"/>
        <w:jc w:val="both"/>
        <w:rPr>
          <w:rFonts w:ascii="Times New Roman" w:hAnsi="Times New Roman" w:cs="Times New Roman"/>
          <w:b/>
          <w:i/>
          <w:sz w:val="24"/>
          <w:szCs w:val="24"/>
        </w:rPr>
      </w:pPr>
      <w:r w:rsidRPr="00CB49D0">
        <w:rPr>
          <w:rFonts w:ascii="Times New Roman" w:hAnsi="Times New Roman" w:cs="Times New Roman"/>
          <w:sz w:val="24"/>
          <w:szCs w:val="24"/>
        </w:rPr>
        <w:t>Projelerde baskı, yazıcı çıktısı, fotokopi, kâğıt ve benzeri diğer kırtasiye giderleri için sağlanabilecek destek tutarı 750 TL ile sınırlıdır. Ancak resmi nitelik taşıyan kurum ve kuruluşlar kapsamındaki arşiv, kütüphane vb. organizasyonlardan sağlanacak basılı materyal veya fotokopi gibi giderler için bu sınırlama dikkate alınmayacaktır.</w:t>
      </w:r>
    </w:p>
    <w:p w:rsidR="00C40A07" w:rsidRPr="004D03B7" w:rsidRDefault="00C40A07" w:rsidP="00CB49D0">
      <w:pPr>
        <w:pStyle w:val="ListeParagraf"/>
        <w:numPr>
          <w:ilvl w:val="0"/>
          <w:numId w:val="3"/>
        </w:numPr>
        <w:spacing w:before="240" w:line="240" w:lineRule="auto"/>
        <w:ind w:left="426" w:hanging="426"/>
        <w:contextualSpacing w:val="0"/>
        <w:jc w:val="both"/>
        <w:rPr>
          <w:rFonts w:ascii="Times New Roman" w:hAnsi="Times New Roman" w:cs="Times New Roman"/>
          <w:b/>
          <w:i/>
          <w:sz w:val="24"/>
          <w:szCs w:val="24"/>
        </w:rPr>
      </w:pPr>
      <w:r w:rsidRPr="00C40A07">
        <w:rPr>
          <w:rFonts w:ascii="Times New Roman" w:hAnsi="Times New Roman" w:cs="Times New Roman"/>
          <w:sz w:val="24"/>
          <w:szCs w:val="24"/>
        </w:rPr>
        <w:t>Proje bütçelerinin hazırlanmasında</w:t>
      </w:r>
      <w:r w:rsidR="006D669A">
        <w:rPr>
          <w:rFonts w:ascii="Times New Roman" w:hAnsi="Times New Roman" w:cs="Times New Roman"/>
          <w:sz w:val="24"/>
          <w:szCs w:val="24"/>
        </w:rPr>
        <w:t xml:space="preserve"> kırtasiye kalemi dışında kalan </w:t>
      </w:r>
      <w:r w:rsidR="00CB49D0">
        <w:rPr>
          <w:rFonts w:ascii="Times New Roman" w:hAnsi="Times New Roman" w:cs="Times New Roman"/>
          <w:sz w:val="24"/>
          <w:szCs w:val="24"/>
        </w:rPr>
        <w:t>kalemler</w:t>
      </w:r>
      <w:r w:rsidR="006C2AF3">
        <w:rPr>
          <w:rFonts w:ascii="Times New Roman" w:hAnsi="Times New Roman" w:cs="Times New Roman"/>
          <w:sz w:val="24"/>
          <w:szCs w:val="24"/>
        </w:rPr>
        <w:t xml:space="preserve"> </w:t>
      </w:r>
      <w:r w:rsidRPr="00C40A07">
        <w:rPr>
          <w:rFonts w:ascii="Times New Roman" w:hAnsi="Times New Roman" w:cs="Times New Roman"/>
          <w:b/>
          <w:sz w:val="24"/>
          <w:szCs w:val="24"/>
        </w:rPr>
        <w:t xml:space="preserve">BAP PROJELERİ UYGULAMA ESASLARI VE ARAŞTIRMACI BİLGİLENDİRME </w:t>
      </w:r>
      <w:proofErr w:type="spellStart"/>
      <w:r w:rsidRPr="00C40A07">
        <w:rPr>
          <w:rFonts w:ascii="Times New Roman" w:hAnsi="Times New Roman" w:cs="Times New Roman"/>
          <w:b/>
          <w:sz w:val="24"/>
          <w:szCs w:val="24"/>
        </w:rPr>
        <w:t>KILAVUZU’</w:t>
      </w:r>
      <w:r w:rsidRPr="00C40A07">
        <w:rPr>
          <w:rFonts w:ascii="Times New Roman" w:hAnsi="Times New Roman" w:cs="Times New Roman"/>
          <w:sz w:val="24"/>
          <w:szCs w:val="24"/>
        </w:rPr>
        <w:t>unda</w:t>
      </w:r>
      <w:proofErr w:type="spellEnd"/>
      <w:r w:rsidR="006C2AF3">
        <w:rPr>
          <w:rFonts w:ascii="Times New Roman" w:hAnsi="Times New Roman" w:cs="Times New Roman"/>
          <w:sz w:val="24"/>
          <w:szCs w:val="24"/>
        </w:rPr>
        <w:t xml:space="preserve"> </w:t>
      </w:r>
      <w:r w:rsidRPr="00CB49D0">
        <w:rPr>
          <w:rFonts w:ascii="Times New Roman" w:hAnsi="Times New Roman" w:cs="Times New Roman"/>
          <w:b/>
          <w:color w:val="FF0000"/>
          <w:sz w:val="24"/>
          <w:szCs w:val="24"/>
        </w:rPr>
        <w:t>belirtildiği gibi</w:t>
      </w:r>
      <w:r w:rsidR="006C2AF3">
        <w:rPr>
          <w:rFonts w:ascii="Times New Roman" w:hAnsi="Times New Roman" w:cs="Times New Roman"/>
          <w:b/>
          <w:color w:val="FF0000"/>
          <w:sz w:val="24"/>
          <w:szCs w:val="24"/>
        </w:rPr>
        <w:t xml:space="preserve"> </w:t>
      </w:r>
      <w:r w:rsidRPr="00CB49D0">
        <w:rPr>
          <w:rFonts w:ascii="Times New Roman" w:hAnsi="Times New Roman" w:cs="Times New Roman"/>
          <w:b/>
          <w:color w:val="FF0000"/>
          <w:sz w:val="24"/>
          <w:szCs w:val="24"/>
        </w:rPr>
        <w:t>sunulan proje bütçesi</w:t>
      </w:r>
      <w:r w:rsidR="006C2AF3">
        <w:rPr>
          <w:rFonts w:ascii="Times New Roman" w:hAnsi="Times New Roman" w:cs="Times New Roman"/>
          <w:b/>
          <w:color w:val="FF0000"/>
          <w:sz w:val="24"/>
          <w:szCs w:val="24"/>
        </w:rPr>
        <w:t xml:space="preserve"> </w:t>
      </w:r>
      <w:r w:rsidRPr="00C40A07">
        <w:rPr>
          <w:rFonts w:ascii="Times New Roman" w:hAnsi="Times New Roman" w:cs="Times New Roman"/>
          <w:sz w:val="24"/>
          <w:szCs w:val="24"/>
        </w:rPr>
        <w:t>baz alınarak oranlar hesaplanmalıdır. (</w:t>
      </w:r>
      <w:r w:rsidRPr="00C40A07">
        <w:rPr>
          <w:rFonts w:ascii="Times New Roman" w:hAnsi="Times New Roman"/>
          <w:sz w:val="24"/>
          <w:szCs w:val="24"/>
        </w:rPr>
        <w:t xml:space="preserve">Bakınız: </w:t>
      </w:r>
      <w:r w:rsidRPr="00C40A07">
        <w:rPr>
          <w:rFonts w:ascii="Times New Roman" w:hAnsi="Times New Roman"/>
          <w:b/>
          <w:sz w:val="24"/>
          <w:szCs w:val="24"/>
        </w:rPr>
        <w:t>C</w:t>
      </w:r>
      <w:r w:rsidRPr="00CB49D0">
        <w:rPr>
          <w:rFonts w:ascii="Times New Roman" w:hAnsi="Times New Roman"/>
          <w:b/>
          <w:color w:val="FF0000"/>
          <w:sz w:val="24"/>
          <w:szCs w:val="24"/>
        </w:rPr>
        <w:t>.</w:t>
      </w:r>
      <w:r w:rsidR="006C2AF3">
        <w:rPr>
          <w:rFonts w:ascii="Times New Roman" w:hAnsi="Times New Roman"/>
          <w:b/>
          <w:color w:val="FF0000"/>
          <w:sz w:val="24"/>
          <w:szCs w:val="24"/>
        </w:rPr>
        <w:t xml:space="preserve"> </w:t>
      </w:r>
      <w:r w:rsidRPr="00CB49D0">
        <w:rPr>
          <w:rFonts w:ascii="Times New Roman" w:hAnsi="Times New Roman"/>
          <w:b/>
          <w:color w:val="FF0000"/>
          <w:sz w:val="24"/>
          <w:szCs w:val="24"/>
        </w:rPr>
        <w:t>MAL VE HİZMET ALIMLARINDA DİKKAT EDİLMESİ GEREKEN HUSUSLAR</w:t>
      </w:r>
      <w:r w:rsidR="00CB49D0" w:rsidRPr="00CB49D0">
        <w:rPr>
          <w:rFonts w:ascii="Times New Roman" w:hAnsi="Times New Roman"/>
          <w:b/>
          <w:color w:val="FF0000"/>
          <w:sz w:val="24"/>
          <w:szCs w:val="24"/>
        </w:rPr>
        <w:t xml:space="preserve"> ve D. GÖREVLENDİRMELER</w:t>
      </w:r>
      <w:r w:rsidRPr="00C40A07">
        <w:rPr>
          <w:rFonts w:ascii="Times New Roman" w:hAnsi="Times New Roman"/>
          <w:b/>
          <w:sz w:val="24"/>
          <w:szCs w:val="24"/>
        </w:rPr>
        <w:t>)</w:t>
      </w:r>
      <w:r w:rsidR="00040A7E">
        <w:rPr>
          <w:rFonts w:ascii="Times New Roman" w:hAnsi="Times New Roman"/>
          <w:b/>
          <w:sz w:val="24"/>
          <w:szCs w:val="24"/>
        </w:rPr>
        <w:t xml:space="preserve">. </w:t>
      </w:r>
      <w:r w:rsidR="00040A7E" w:rsidRPr="00040A7E">
        <w:rPr>
          <w:rFonts w:ascii="Times New Roman" w:hAnsi="Times New Roman"/>
          <w:sz w:val="24"/>
          <w:szCs w:val="24"/>
        </w:rPr>
        <w:t xml:space="preserve">Proje bütçesi ile harcama kalemleri için </w:t>
      </w:r>
      <w:r w:rsidR="00040A7E" w:rsidRPr="004D03B7">
        <w:rPr>
          <w:rFonts w:ascii="Times New Roman" w:hAnsi="Times New Roman"/>
          <w:b/>
          <w:i/>
          <w:sz w:val="24"/>
          <w:szCs w:val="24"/>
        </w:rPr>
        <w:t xml:space="preserve">talep edilen oranlar arasında tutarsızlık olması durumunda başvuru iptal edilecektir. </w:t>
      </w:r>
    </w:p>
    <w:p w:rsidR="00A37873" w:rsidRDefault="00F50256" w:rsidP="00CB49D0">
      <w:pPr>
        <w:pStyle w:val="ListeParagraf"/>
        <w:numPr>
          <w:ilvl w:val="0"/>
          <w:numId w:val="3"/>
        </w:numPr>
        <w:spacing w:before="240" w:line="240" w:lineRule="auto"/>
        <w:ind w:left="425" w:hanging="425"/>
        <w:contextualSpacing w:val="0"/>
        <w:jc w:val="both"/>
        <w:rPr>
          <w:rFonts w:ascii="Times New Roman" w:hAnsi="Times New Roman" w:cs="Times New Roman"/>
          <w:sz w:val="24"/>
          <w:szCs w:val="24"/>
        </w:rPr>
      </w:pPr>
      <w:r w:rsidRPr="00F50256">
        <w:rPr>
          <w:rFonts w:ascii="Times New Roman" w:hAnsi="Times New Roman" w:cs="Times New Roman"/>
          <w:sz w:val="24"/>
          <w:szCs w:val="24"/>
        </w:rPr>
        <w:t>Proje başvuru formu hazırlanırken talep edilecek olan analiz, test vb. çalışmaları</w:t>
      </w:r>
      <w:r w:rsidR="00040A7E">
        <w:rPr>
          <w:rFonts w:ascii="Times New Roman" w:hAnsi="Times New Roman" w:cs="Times New Roman"/>
          <w:sz w:val="24"/>
          <w:szCs w:val="24"/>
        </w:rPr>
        <w:t xml:space="preserve"> için</w:t>
      </w:r>
      <w:r w:rsidRPr="00F50256">
        <w:rPr>
          <w:rFonts w:ascii="Times New Roman" w:hAnsi="Times New Roman" w:cs="Times New Roman"/>
          <w:sz w:val="24"/>
          <w:szCs w:val="24"/>
        </w:rPr>
        <w:t xml:space="preserve"> öncelikle Üniversitemiz bünyesinde faaliyet gösteren </w:t>
      </w:r>
      <w:r w:rsidRPr="00F50256">
        <w:rPr>
          <w:rFonts w:ascii="Times New Roman" w:hAnsi="Times New Roman" w:cs="Times New Roman"/>
          <w:b/>
          <w:sz w:val="24"/>
          <w:szCs w:val="24"/>
        </w:rPr>
        <w:t>Bilim ve Teknoloji Uygulama ve Araştırma Merkezinde</w:t>
      </w:r>
      <w:r w:rsidR="00040A7E">
        <w:rPr>
          <w:rFonts w:ascii="Times New Roman" w:hAnsi="Times New Roman" w:cs="Times New Roman"/>
          <w:b/>
          <w:sz w:val="24"/>
          <w:szCs w:val="24"/>
        </w:rPr>
        <w:t>n</w:t>
      </w:r>
      <w:r w:rsidRPr="00F50256">
        <w:rPr>
          <w:rFonts w:ascii="Times New Roman" w:hAnsi="Times New Roman" w:cs="Times New Roman"/>
          <w:sz w:val="24"/>
          <w:szCs w:val="24"/>
        </w:rPr>
        <w:t xml:space="preserve"> proformanın hazırlanması gerekir. Ancak üniversitemiz bünyesinde faaliyet gösteren </w:t>
      </w:r>
      <w:r w:rsidRPr="00F50256">
        <w:rPr>
          <w:rFonts w:ascii="Times New Roman" w:hAnsi="Times New Roman" w:cs="Times New Roman"/>
          <w:b/>
          <w:sz w:val="24"/>
          <w:szCs w:val="24"/>
        </w:rPr>
        <w:t xml:space="preserve">Bilim ve Teknoloji Uygulama ve Araştırma Merkezinde talep edilen analizlerin yapılamadığına dair resmi yazı alınması şartı ile </w:t>
      </w:r>
      <w:r w:rsidRPr="00F50256">
        <w:rPr>
          <w:rFonts w:ascii="Times New Roman" w:hAnsi="Times New Roman" w:cs="Times New Roman"/>
          <w:sz w:val="24"/>
          <w:szCs w:val="24"/>
        </w:rPr>
        <w:t>diğer kamu veya özel kuruluşlardan pr</w:t>
      </w:r>
      <w:r w:rsidR="00040A7E">
        <w:rPr>
          <w:rFonts w:ascii="Times New Roman" w:hAnsi="Times New Roman" w:cs="Times New Roman"/>
          <w:sz w:val="24"/>
          <w:szCs w:val="24"/>
        </w:rPr>
        <w:t xml:space="preserve">oforma alma yoluna gidilmesi ve proje öneri formu ile sunulması gerekmektedir. </w:t>
      </w:r>
    </w:p>
    <w:p w:rsidR="00040A7E" w:rsidRDefault="00040A7E" w:rsidP="00CB49D0">
      <w:pPr>
        <w:pStyle w:val="ListeParagraf"/>
        <w:numPr>
          <w:ilvl w:val="0"/>
          <w:numId w:val="3"/>
        </w:numPr>
        <w:spacing w:before="24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 kapsamında </w:t>
      </w:r>
      <w:r w:rsidRPr="00CB49D0">
        <w:rPr>
          <w:rFonts w:ascii="Times New Roman" w:hAnsi="Times New Roman" w:cs="Times New Roman"/>
          <w:b/>
          <w:color w:val="FF0000"/>
          <w:sz w:val="24"/>
          <w:szCs w:val="24"/>
        </w:rPr>
        <w:t>bilgisayar, yazıcı, monitör, fotoğraf makinesi, projeksiyon vb. kalemler talep edilmemelidir</w:t>
      </w:r>
      <w:r>
        <w:rPr>
          <w:rFonts w:ascii="Times New Roman" w:hAnsi="Times New Roman" w:cs="Times New Roman"/>
          <w:sz w:val="24"/>
          <w:szCs w:val="24"/>
        </w:rPr>
        <w:t xml:space="preserve">. Ancak yazılım </w:t>
      </w:r>
      <w:r w:rsidRPr="00CB49D0">
        <w:rPr>
          <w:rFonts w:ascii="Times New Roman" w:hAnsi="Times New Roman" w:cs="Times New Roman"/>
          <w:b/>
          <w:color w:val="FF0000"/>
          <w:sz w:val="24"/>
          <w:szCs w:val="24"/>
        </w:rPr>
        <w:t>gereği iş istasyonu gerektiren projelerde</w:t>
      </w:r>
      <w:r>
        <w:rPr>
          <w:rFonts w:ascii="Times New Roman" w:hAnsi="Times New Roman" w:cs="Times New Roman"/>
          <w:sz w:val="24"/>
          <w:szCs w:val="24"/>
        </w:rPr>
        <w:t xml:space="preserve">, yürütücünün görev yaptığı ilgili birimlerden </w:t>
      </w:r>
      <w:r w:rsidR="006C2AF3">
        <w:rPr>
          <w:rFonts w:ascii="Times New Roman" w:hAnsi="Times New Roman" w:cs="Times New Roman"/>
          <w:sz w:val="24"/>
          <w:szCs w:val="24"/>
        </w:rPr>
        <w:t xml:space="preserve">olumlu </w:t>
      </w:r>
      <w:r>
        <w:rPr>
          <w:rFonts w:ascii="Times New Roman" w:hAnsi="Times New Roman" w:cs="Times New Roman"/>
          <w:sz w:val="24"/>
          <w:szCs w:val="24"/>
        </w:rPr>
        <w:t xml:space="preserve">yazı almak şartı ile talep yapılabilir. </w:t>
      </w:r>
      <w:r w:rsidR="006C2AF3">
        <w:rPr>
          <w:rFonts w:ascii="Times New Roman" w:hAnsi="Times New Roman" w:cs="Times New Roman"/>
          <w:sz w:val="24"/>
          <w:szCs w:val="24"/>
        </w:rPr>
        <w:t>Y</w:t>
      </w:r>
      <w:r>
        <w:rPr>
          <w:rFonts w:ascii="Times New Roman" w:hAnsi="Times New Roman" w:cs="Times New Roman"/>
          <w:sz w:val="24"/>
          <w:szCs w:val="24"/>
        </w:rPr>
        <w:t xml:space="preserve">apılan talepler BAP komisyonunca karara bağlanır. </w:t>
      </w:r>
    </w:p>
    <w:p w:rsidR="004D03B7" w:rsidRPr="00D33EA2" w:rsidRDefault="004D03B7" w:rsidP="00D33EA2">
      <w:pPr>
        <w:pStyle w:val="ListeParagraf"/>
        <w:numPr>
          <w:ilvl w:val="0"/>
          <w:numId w:val="3"/>
        </w:numPr>
        <w:spacing w:before="240" w:line="240" w:lineRule="auto"/>
        <w:ind w:left="425" w:hanging="425"/>
        <w:contextualSpacing w:val="0"/>
        <w:jc w:val="both"/>
        <w:rPr>
          <w:rFonts w:ascii="Times New Roman" w:hAnsi="Times New Roman" w:cs="Times New Roman"/>
          <w:sz w:val="24"/>
          <w:szCs w:val="24"/>
        </w:rPr>
      </w:pPr>
      <w:r w:rsidRPr="00D33EA2">
        <w:rPr>
          <w:rFonts w:ascii="Times New Roman" w:hAnsi="Times New Roman" w:cs="Times New Roman"/>
          <w:sz w:val="24"/>
          <w:szCs w:val="24"/>
        </w:rPr>
        <w:t xml:space="preserve">Proje yürütücülerinin daha önce BAP birimine sunduğu bireysel ve lisansüstü tez projelerinde elde ettiği çıktılar </w:t>
      </w:r>
      <w:r w:rsidRPr="00D33EA2">
        <w:rPr>
          <w:rFonts w:ascii="Times New Roman" w:hAnsi="Times New Roman" w:cs="Times New Roman"/>
          <w:b/>
          <w:sz w:val="24"/>
          <w:szCs w:val="24"/>
        </w:rPr>
        <w:t>önem sırasına göre;</w:t>
      </w:r>
    </w:p>
    <w:p w:rsidR="004D03B7" w:rsidRPr="0096323C"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sidRPr="0096323C">
        <w:rPr>
          <w:rFonts w:ascii="Times New Roman" w:hAnsi="Times New Roman" w:cs="Times New Roman"/>
          <w:sz w:val="24"/>
          <w:szCs w:val="24"/>
        </w:rPr>
        <w:t>SCI, SSCI, AHCI, SCI-</w:t>
      </w:r>
      <w:proofErr w:type="spellStart"/>
      <w:r w:rsidRPr="0096323C">
        <w:rPr>
          <w:rFonts w:ascii="Times New Roman" w:hAnsi="Times New Roman" w:cs="Times New Roman"/>
          <w:sz w:val="24"/>
          <w:szCs w:val="24"/>
        </w:rPr>
        <w:t>Expanded</w:t>
      </w:r>
      <w:proofErr w:type="spellEnd"/>
      <w:r w:rsidRPr="0096323C">
        <w:rPr>
          <w:rFonts w:ascii="Times New Roman" w:hAnsi="Times New Roman" w:cs="Times New Roman"/>
          <w:sz w:val="24"/>
          <w:szCs w:val="24"/>
        </w:rPr>
        <w:t>, yayınlar veya projeden elde edilen kitap</w:t>
      </w:r>
      <w:r w:rsidR="006C2AF3">
        <w:rPr>
          <w:rFonts w:ascii="Times New Roman" w:hAnsi="Times New Roman" w:cs="Times New Roman"/>
          <w:sz w:val="24"/>
          <w:szCs w:val="24"/>
        </w:rPr>
        <w:t>,</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sidRPr="009A7046">
        <w:rPr>
          <w:rFonts w:ascii="Times New Roman" w:hAnsi="Times New Roman" w:cs="Times New Roman"/>
          <w:sz w:val="24"/>
          <w:szCs w:val="24"/>
        </w:rPr>
        <w:t>U</w:t>
      </w:r>
      <w:r>
        <w:rPr>
          <w:rFonts w:ascii="Times New Roman" w:hAnsi="Times New Roman" w:cs="Times New Roman"/>
          <w:sz w:val="24"/>
          <w:szCs w:val="24"/>
        </w:rPr>
        <w:t>luslar</w:t>
      </w:r>
      <w:r w:rsidRPr="009A7046">
        <w:rPr>
          <w:rFonts w:ascii="Times New Roman" w:hAnsi="Times New Roman" w:cs="Times New Roman"/>
          <w:sz w:val="24"/>
          <w:szCs w:val="24"/>
        </w:rPr>
        <w:t xml:space="preserve">arası </w:t>
      </w:r>
      <w:r>
        <w:rPr>
          <w:rFonts w:ascii="Times New Roman" w:hAnsi="Times New Roman" w:cs="Times New Roman"/>
          <w:sz w:val="24"/>
          <w:szCs w:val="24"/>
        </w:rPr>
        <w:t xml:space="preserve">alan </w:t>
      </w:r>
      <w:r w:rsidRPr="009A7046">
        <w:rPr>
          <w:rFonts w:ascii="Times New Roman" w:hAnsi="Times New Roman" w:cs="Times New Roman"/>
          <w:sz w:val="24"/>
          <w:szCs w:val="24"/>
        </w:rPr>
        <w:t>indeks</w:t>
      </w:r>
      <w:r>
        <w:rPr>
          <w:rFonts w:ascii="Times New Roman" w:hAnsi="Times New Roman" w:cs="Times New Roman"/>
          <w:sz w:val="24"/>
          <w:szCs w:val="24"/>
        </w:rPr>
        <w:t>lerinde taranan dergiler</w:t>
      </w:r>
      <w:r w:rsidRPr="009A7046">
        <w:rPr>
          <w:rFonts w:ascii="Times New Roman" w:hAnsi="Times New Roman" w:cs="Times New Roman"/>
          <w:sz w:val="24"/>
          <w:szCs w:val="24"/>
        </w:rPr>
        <w:t xml:space="preserve">, </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sidRPr="009A7046">
        <w:rPr>
          <w:rFonts w:ascii="Times New Roman" w:hAnsi="Times New Roman" w:cs="Times New Roman"/>
          <w:sz w:val="24"/>
          <w:szCs w:val="24"/>
        </w:rPr>
        <w:t>TR-Dizin</w:t>
      </w:r>
      <w:r>
        <w:rPr>
          <w:rFonts w:ascii="Times New Roman" w:hAnsi="Times New Roman" w:cs="Times New Roman"/>
          <w:sz w:val="24"/>
          <w:szCs w:val="24"/>
        </w:rPr>
        <w:t>de taranan dergiler</w:t>
      </w:r>
      <w:r w:rsidR="006C2AF3">
        <w:rPr>
          <w:rFonts w:ascii="Times New Roman" w:hAnsi="Times New Roman" w:cs="Times New Roman"/>
          <w:sz w:val="24"/>
          <w:szCs w:val="24"/>
        </w:rPr>
        <w:t>,</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sidRPr="009A7046">
        <w:rPr>
          <w:rFonts w:ascii="Times New Roman" w:hAnsi="Times New Roman" w:cs="Times New Roman"/>
          <w:sz w:val="24"/>
          <w:szCs w:val="24"/>
        </w:rPr>
        <w:t>Ulusal</w:t>
      </w:r>
      <w:r>
        <w:rPr>
          <w:rFonts w:ascii="Times New Roman" w:hAnsi="Times New Roman" w:cs="Times New Roman"/>
          <w:sz w:val="24"/>
          <w:szCs w:val="24"/>
        </w:rPr>
        <w:t xml:space="preserve"> hakemli</w:t>
      </w:r>
      <w:r w:rsidRPr="009A7046">
        <w:rPr>
          <w:rFonts w:ascii="Times New Roman" w:hAnsi="Times New Roman" w:cs="Times New Roman"/>
          <w:sz w:val="24"/>
          <w:szCs w:val="24"/>
        </w:rPr>
        <w:t xml:space="preserve"> dergi</w:t>
      </w:r>
      <w:r>
        <w:rPr>
          <w:rFonts w:ascii="Times New Roman" w:hAnsi="Times New Roman" w:cs="Times New Roman"/>
          <w:sz w:val="24"/>
          <w:szCs w:val="24"/>
        </w:rPr>
        <w:t>ler</w:t>
      </w:r>
      <w:r w:rsidRPr="009A7046">
        <w:rPr>
          <w:rFonts w:ascii="Times New Roman" w:hAnsi="Times New Roman" w:cs="Times New Roman"/>
          <w:sz w:val="24"/>
          <w:szCs w:val="24"/>
        </w:rPr>
        <w:t xml:space="preserve">, </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Uluslar</w:t>
      </w:r>
      <w:r w:rsidRPr="009A7046">
        <w:rPr>
          <w:rFonts w:ascii="Times New Roman" w:hAnsi="Times New Roman" w:cs="Times New Roman"/>
          <w:sz w:val="24"/>
          <w:szCs w:val="24"/>
        </w:rPr>
        <w:t>arası kongre</w:t>
      </w:r>
      <w:r>
        <w:rPr>
          <w:rFonts w:ascii="Times New Roman" w:hAnsi="Times New Roman" w:cs="Times New Roman"/>
          <w:sz w:val="24"/>
          <w:szCs w:val="24"/>
        </w:rPr>
        <w:t>ler</w:t>
      </w:r>
      <w:r w:rsidRPr="009A7046">
        <w:rPr>
          <w:rFonts w:ascii="Times New Roman" w:hAnsi="Times New Roman" w:cs="Times New Roman"/>
          <w:sz w:val="24"/>
          <w:szCs w:val="24"/>
        </w:rPr>
        <w:t xml:space="preserve">de sunulmuş </w:t>
      </w:r>
      <w:r>
        <w:rPr>
          <w:rFonts w:ascii="Times New Roman" w:hAnsi="Times New Roman" w:cs="Times New Roman"/>
          <w:sz w:val="24"/>
          <w:szCs w:val="24"/>
        </w:rPr>
        <w:t xml:space="preserve">sözlü </w:t>
      </w:r>
      <w:r w:rsidRPr="009A7046">
        <w:rPr>
          <w:rFonts w:ascii="Times New Roman" w:hAnsi="Times New Roman" w:cs="Times New Roman"/>
          <w:sz w:val="24"/>
          <w:szCs w:val="24"/>
        </w:rPr>
        <w:t>bildiri</w:t>
      </w:r>
      <w:r w:rsidR="006C2AF3">
        <w:rPr>
          <w:rFonts w:ascii="Times New Roman" w:hAnsi="Times New Roman" w:cs="Times New Roman"/>
          <w:sz w:val="24"/>
          <w:szCs w:val="24"/>
        </w:rPr>
        <w:t>,</w:t>
      </w:r>
      <w:r w:rsidRPr="009A7046">
        <w:rPr>
          <w:rFonts w:ascii="Times New Roman" w:hAnsi="Times New Roman" w:cs="Times New Roman"/>
          <w:sz w:val="24"/>
          <w:szCs w:val="24"/>
        </w:rPr>
        <w:t xml:space="preserve"> </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Ulusal</w:t>
      </w:r>
      <w:r w:rsidRPr="009A7046">
        <w:rPr>
          <w:rFonts w:ascii="Times New Roman" w:hAnsi="Times New Roman" w:cs="Times New Roman"/>
          <w:sz w:val="24"/>
          <w:szCs w:val="24"/>
        </w:rPr>
        <w:t xml:space="preserve"> kongre</w:t>
      </w:r>
      <w:r>
        <w:rPr>
          <w:rFonts w:ascii="Times New Roman" w:hAnsi="Times New Roman" w:cs="Times New Roman"/>
          <w:sz w:val="24"/>
          <w:szCs w:val="24"/>
        </w:rPr>
        <w:t>ler</w:t>
      </w:r>
      <w:r w:rsidRPr="009A7046">
        <w:rPr>
          <w:rFonts w:ascii="Times New Roman" w:hAnsi="Times New Roman" w:cs="Times New Roman"/>
          <w:sz w:val="24"/>
          <w:szCs w:val="24"/>
        </w:rPr>
        <w:t>de sunulmuş</w:t>
      </w:r>
      <w:r>
        <w:rPr>
          <w:rFonts w:ascii="Times New Roman" w:hAnsi="Times New Roman" w:cs="Times New Roman"/>
          <w:sz w:val="24"/>
          <w:szCs w:val="24"/>
        </w:rPr>
        <w:t xml:space="preserve"> sözlü </w:t>
      </w:r>
      <w:r w:rsidRPr="009A7046">
        <w:rPr>
          <w:rFonts w:ascii="Times New Roman" w:hAnsi="Times New Roman" w:cs="Times New Roman"/>
          <w:sz w:val="24"/>
          <w:szCs w:val="24"/>
        </w:rPr>
        <w:t xml:space="preserve">bildiri, </w:t>
      </w:r>
    </w:p>
    <w:p w:rsidR="004D03B7" w:rsidRDefault="004D03B7" w:rsidP="00CB49D0">
      <w:pPr>
        <w:pStyle w:val="ListeParagraf"/>
        <w:numPr>
          <w:ilvl w:val="1"/>
          <w:numId w:val="2"/>
        </w:numPr>
        <w:spacing w:after="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U</w:t>
      </w:r>
      <w:r w:rsidRPr="009A7046">
        <w:rPr>
          <w:rFonts w:ascii="Times New Roman" w:hAnsi="Times New Roman" w:cs="Times New Roman"/>
          <w:sz w:val="24"/>
          <w:szCs w:val="24"/>
        </w:rPr>
        <w:t>lusal/</w:t>
      </w:r>
      <w:r>
        <w:rPr>
          <w:rFonts w:ascii="Times New Roman" w:hAnsi="Times New Roman" w:cs="Times New Roman"/>
          <w:sz w:val="24"/>
          <w:szCs w:val="24"/>
        </w:rPr>
        <w:t>U</w:t>
      </w:r>
      <w:r w:rsidRPr="009A7046">
        <w:rPr>
          <w:rFonts w:ascii="Times New Roman" w:hAnsi="Times New Roman" w:cs="Times New Roman"/>
          <w:sz w:val="24"/>
          <w:szCs w:val="24"/>
        </w:rPr>
        <w:t>luslararası kongre</w:t>
      </w:r>
      <w:r>
        <w:rPr>
          <w:rFonts w:ascii="Times New Roman" w:hAnsi="Times New Roman" w:cs="Times New Roman"/>
          <w:sz w:val="24"/>
          <w:szCs w:val="24"/>
        </w:rPr>
        <w:t>ler</w:t>
      </w:r>
      <w:r w:rsidRPr="009A7046">
        <w:rPr>
          <w:rFonts w:ascii="Times New Roman" w:hAnsi="Times New Roman" w:cs="Times New Roman"/>
          <w:sz w:val="24"/>
          <w:szCs w:val="24"/>
        </w:rPr>
        <w:t>de sunulmuş poster bildiri</w:t>
      </w:r>
      <w:r w:rsidR="006C2AF3">
        <w:rPr>
          <w:rFonts w:ascii="Times New Roman" w:hAnsi="Times New Roman" w:cs="Times New Roman"/>
          <w:sz w:val="24"/>
          <w:szCs w:val="24"/>
        </w:rPr>
        <w:t>,</w:t>
      </w:r>
      <w:r w:rsidRPr="009A7046">
        <w:rPr>
          <w:rFonts w:ascii="Times New Roman" w:hAnsi="Times New Roman" w:cs="Times New Roman"/>
          <w:sz w:val="24"/>
          <w:szCs w:val="24"/>
        </w:rPr>
        <w:t xml:space="preserve"> </w:t>
      </w:r>
    </w:p>
    <w:p w:rsidR="004D03B7" w:rsidRPr="00CB49D0" w:rsidRDefault="004D03B7" w:rsidP="00D33EA2">
      <w:pPr>
        <w:pStyle w:val="ListeParagraf"/>
        <w:spacing w:before="240" w:after="360" w:line="240" w:lineRule="auto"/>
        <w:ind w:left="284"/>
        <w:contextualSpacing w:val="0"/>
        <w:jc w:val="both"/>
        <w:rPr>
          <w:rFonts w:ascii="Times New Roman" w:hAnsi="Times New Roman" w:cs="Times New Roman"/>
          <w:b/>
          <w:i/>
          <w:color w:val="FF0000"/>
          <w:sz w:val="24"/>
          <w:szCs w:val="24"/>
        </w:rPr>
      </w:pPr>
      <w:r w:rsidRPr="00B9592C">
        <w:rPr>
          <w:rFonts w:ascii="Times New Roman" w:hAnsi="Times New Roman" w:cs="Times New Roman"/>
          <w:sz w:val="24"/>
          <w:szCs w:val="24"/>
        </w:rPr>
        <w:lastRenderedPageBreak/>
        <w:t>değerlendirilecek ve çıktı puanı yüksek olan proje y</w:t>
      </w:r>
      <w:r>
        <w:rPr>
          <w:rFonts w:ascii="Times New Roman" w:hAnsi="Times New Roman" w:cs="Times New Roman"/>
          <w:sz w:val="24"/>
          <w:szCs w:val="24"/>
        </w:rPr>
        <w:t>ürütücülerinin sunduğu projelere</w:t>
      </w:r>
      <w:r w:rsidRPr="00B9592C">
        <w:rPr>
          <w:rFonts w:ascii="Times New Roman" w:hAnsi="Times New Roman" w:cs="Times New Roman"/>
          <w:sz w:val="24"/>
          <w:szCs w:val="24"/>
        </w:rPr>
        <w:t xml:space="preserve"> öncelik tanınacaktır. </w:t>
      </w:r>
      <w:r w:rsidRPr="00CB49D0">
        <w:rPr>
          <w:rFonts w:ascii="Times New Roman" w:hAnsi="Times New Roman" w:cs="Times New Roman"/>
          <w:b/>
          <w:i/>
          <w:color w:val="FF0000"/>
          <w:sz w:val="24"/>
          <w:szCs w:val="24"/>
        </w:rPr>
        <w:t xml:space="preserve">(Not: Birden fazla proje sunan yürütücüler için sunduğu her projesi ayrı ayrı ele alınacak ve herhangi bir projesinde çıktı elde edilmediyse veya elde ettiği çıktılarda </w:t>
      </w:r>
      <w:proofErr w:type="spellStart"/>
      <w:r w:rsidRPr="00CB49D0">
        <w:rPr>
          <w:rFonts w:ascii="Times New Roman" w:hAnsi="Times New Roman" w:cs="Times New Roman"/>
          <w:b/>
          <w:i/>
          <w:color w:val="FF0000"/>
          <w:sz w:val="24"/>
          <w:szCs w:val="24"/>
        </w:rPr>
        <w:t>BAP’a</w:t>
      </w:r>
      <w:proofErr w:type="spellEnd"/>
      <w:r w:rsidRPr="00CB49D0">
        <w:rPr>
          <w:rFonts w:ascii="Times New Roman" w:hAnsi="Times New Roman" w:cs="Times New Roman"/>
          <w:b/>
          <w:i/>
          <w:color w:val="FF0000"/>
          <w:sz w:val="24"/>
          <w:szCs w:val="24"/>
        </w:rPr>
        <w:t xml:space="preserve"> teşekkür edilmediyse proje değerlendirmede öncelik hakkı tanınmayacaktır.) </w:t>
      </w:r>
    </w:p>
    <w:p w:rsidR="00040A7E" w:rsidRDefault="004D03B7" w:rsidP="00D33EA2">
      <w:pPr>
        <w:pStyle w:val="ListeParagraf"/>
        <w:numPr>
          <w:ilvl w:val="0"/>
          <w:numId w:val="3"/>
        </w:numPr>
        <w:spacing w:before="240" w:line="240" w:lineRule="auto"/>
        <w:ind w:left="284"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Proje başvurusu yapacak olan yürütücülerin </w:t>
      </w:r>
      <w:r w:rsidR="00057DBD">
        <w:rPr>
          <w:rFonts w:ascii="Times New Roman" w:hAnsi="Times New Roman" w:cs="Times New Roman"/>
          <w:b/>
          <w:sz w:val="24"/>
          <w:szCs w:val="24"/>
        </w:rPr>
        <w:t>30</w:t>
      </w:r>
      <w:r w:rsidRPr="004D03B7">
        <w:rPr>
          <w:rFonts w:ascii="Times New Roman" w:hAnsi="Times New Roman" w:cs="Times New Roman"/>
          <w:b/>
          <w:sz w:val="24"/>
          <w:szCs w:val="24"/>
        </w:rPr>
        <w:t>.0</w:t>
      </w:r>
      <w:r w:rsidR="00057DBD">
        <w:rPr>
          <w:rFonts w:ascii="Times New Roman" w:hAnsi="Times New Roman" w:cs="Times New Roman"/>
          <w:b/>
          <w:sz w:val="24"/>
          <w:szCs w:val="24"/>
        </w:rPr>
        <w:t>9</w:t>
      </w:r>
      <w:r w:rsidRPr="004D03B7">
        <w:rPr>
          <w:rFonts w:ascii="Times New Roman" w:hAnsi="Times New Roman" w:cs="Times New Roman"/>
          <w:b/>
          <w:sz w:val="24"/>
          <w:szCs w:val="24"/>
        </w:rPr>
        <w:t>.2020 tarihi itibari 2 yıldır sonuçlanan BAP projeleri</w:t>
      </w:r>
      <w:r>
        <w:rPr>
          <w:rFonts w:ascii="Times New Roman" w:hAnsi="Times New Roman" w:cs="Times New Roman"/>
          <w:sz w:val="24"/>
          <w:szCs w:val="24"/>
        </w:rPr>
        <w:t xml:space="preserve"> (bireysel veya lisansüstü tez)  ayrı ayrı değerlendirilecek ve bu projelerden herhangi birinde yayın şartı yerine getirilmedi ise başvurusu iptal edilecektir. (</w:t>
      </w:r>
      <w:r w:rsidRPr="00CB49D0">
        <w:rPr>
          <w:rFonts w:ascii="Times New Roman" w:hAnsi="Times New Roman" w:cs="Times New Roman"/>
          <w:b/>
          <w:i/>
          <w:color w:val="FF0000"/>
          <w:sz w:val="24"/>
          <w:szCs w:val="24"/>
        </w:rPr>
        <w:t xml:space="preserve">Bu süre zarfında herhangi bir yayınevine gönderilen ve değerlendirilmesi devam eden </w:t>
      </w:r>
      <w:r w:rsidR="009A38E8" w:rsidRPr="00CB49D0">
        <w:rPr>
          <w:rFonts w:ascii="Times New Roman" w:hAnsi="Times New Roman" w:cs="Times New Roman"/>
          <w:b/>
          <w:i/>
          <w:color w:val="FF0000"/>
          <w:sz w:val="24"/>
          <w:szCs w:val="24"/>
        </w:rPr>
        <w:t xml:space="preserve">proje </w:t>
      </w:r>
      <w:r w:rsidRPr="00CB49D0">
        <w:rPr>
          <w:rFonts w:ascii="Times New Roman" w:hAnsi="Times New Roman" w:cs="Times New Roman"/>
          <w:b/>
          <w:i/>
          <w:color w:val="FF0000"/>
          <w:sz w:val="24"/>
          <w:szCs w:val="24"/>
        </w:rPr>
        <w:t>yayınlar</w:t>
      </w:r>
      <w:r w:rsidR="009A38E8" w:rsidRPr="00CB49D0">
        <w:rPr>
          <w:rFonts w:ascii="Times New Roman" w:hAnsi="Times New Roman" w:cs="Times New Roman"/>
          <w:b/>
          <w:i/>
          <w:color w:val="FF0000"/>
          <w:sz w:val="24"/>
          <w:szCs w:val="24"/>
        </w:rPr>
        <w:t>ı</w:t>
      </w:r>
      <w:r w:rsidRPr="00CB49D0">
        <w:rPr>
          <w:rFonts w:ascii="Times New Roman" w:hAnsi="Times New Roman" w:cs="Times New Roman"/>
          <w:b/>
          <w:i/>
          <w:color w:val="FF0000"/>
          <w:sz w:val="24"/>
          <w:szCs w:val="24"/>
        </w:rPr>
        <w:t xml:space="preserve"> için bu şart aranmayacaktır</w:t>
      </w:r>
      <w:r>
        <w:rPr>
          <w:rFonts w:ascii="Times New Roman" w:hAnsi="Times New Roman" w:cs="Times New Roman"/>
          <w:sz w:val="24"/>
          <w:szCs w:val="24"/>
        </w:rPr>
        <w:t xml:space="preserve">). </w:t>
      </w:r>
    </w:p>
    <w:p w:rsidR="009A38E8" w:rsidRDefault="006C2AF3" w:rsidP="00D33EA2">
      <w:pPr>
        <w:pStyle w:val="ListeParagraf"/>
        <w:numPr>
          <w:ilvl w:val="0"/>
          <w:numId w:val="3"/>
        </w:numPr>
        <w:spacing w:before="240" w:line="240" w:lineRule="auto"/>
        <w:ind w:left="284" w:hanging="426"/>
        <w:contextualSpacing w:val="0"/>
        <w:jc w:val="both"/>
        <w:rPr>
          <w:rFonts w:ascii="Times New Roman" w:hAnsi="Times New Roman" w:cs="Times New Roman"/>
          <w:sz w:val="24"/>
          <w:szCs w:val="24"/>
        </w:rPr>
      </w:pPr>
      <w:r>
        <w:rPr>
          <w:rFonts w:ascii="Times New Roman" w:hAnsi="Times New Roman" w:cs="Times New Roman"/>
          <w:sz w:val="24"/>
          <w:szCs w:val="24"/>
        </w:rPr>
        <w:t>Y</w:t>
      </w:r>
      <w:r w:rsidR="006D669A">
        <w:rPr>
          <w:rFonts w:ascii="Times New Roman" w:hAnsi="Times New Roman" w:cs="Times New Roman"/>
          <w:sz w:val="24"/>
          <w:szCs w:val="24"/>
        </w:rPr>
        <w:t>apılacak olan Bireysel</w:t>
      </w:r>
      <w:r>
        <w:rPr>
          <w:rFonts w:ascii="Times New Roman" w:hAnsi="Times New Roman" w:cs="Times New Roman"/>
          <w:sz w:val="24"/>
          <w:szCs w:val="24"/>
        </w:rPr>
        <w:t>(Münferit)</w:t>
      </w:r>
      <w:r w:rsidR="006D669A">
        <w:rPr>
          <w:rFonts w:ascii="Times New Roman" w:hAnsi="Times New Roman" w:cs="Times New Roman"/>
          <w:sz w:val="24"/>
          <w:szCs w:val="24"/>
        </w:rPr>
        <w:t xml:space="preserve"> BAP proje</w:t>
      </w:r>
      <w:r>
        <w:rPr>
          <w:rFonts w:ascii="Times New Roman" w:hAnsi="Times New Roman" w:cs="Times New Roman"/>
          <w:sz w:val="24"/>
          <w:szCs w:val="24"/>
        </w:rPr>
        <w:t xml:space="preserve"> başvuruları</w:t>
      </w:r>
      <w:r w:rsidR="006D669A">
        <w:rPr>
          <w:rFonts w:ascii="Times New Roman" w:hAnsi="Times New Roman" w:cs="Times New Roman"/>
          <w:sz w:val="24"/>
          <w:szCs w:val="24"/>
        </w:rPr>
        <w:t xml:space="preserve"> arasında </w:t>
      </w:r>
      <w:r>
        <w:rPr>
          <w:rFonts w:ascii="Times New Roman" w:hAnsi="Times New Roman" w:cs="Times New Roman"/>
          <w:sz w:val="24"/>
          <w:szCs w:val="24"/>
        </w:rPr>
        <w:t>b</w:t>
      </w:r>
      <w:r w:rsidR="006D669A">
        <w:rPr>
          <w:rFonts w:ascii="Times New Roman" w:hAnsi="Times New Roman" w:cs="Times New Roman"/>
          <w:sz w:val="24"/>
          <w:szCs w:val="24"/>
        </w:rPr>
        <w:t>ölgenin ekonomisine katkı sağlayacak ve daha önce araştırılmayan konulara öncelik tanınacaktır. (</w:t>
      </w:r>
      <w:r w:rsidR="006D669A" w:rsidRPr="00D33EA2">
        <w:rPr>
          <w:rFonts w:ascii="Times New Roman" w:hAnsi="Times New Roman" w:cs="Times New Roman"/>
          <w:b/>
          <w:color w:val="FF0000"/>
          <w:sz w:val="24"/>
          <w:szCs w:val="24"/>
        </w:rPr>
        <w:t xml:space="preserve">Bakınız: </w:t>
      </w:r>
      <w:r w:rsidR="006D669A" w:rsidRPr="00D33EA2">
        <w:rPr>
          <w:rStyle w:val="HafifVurgulama"/>
          <w:rFonts w:ascii="Times New Roman" w:hAnsi="Times New Roman" w:cs="Times New Roman"/>
          <w:b/>
          <w:i w:val="0"/>
          <w:iCs w:val="0"/>
          <w:color w:val="FF0000"/>
          <w:sz w:val="24"/>
          <w:szCs w:val="24"/>
        </w:rPr>
        <w:t xml:space="preserve">11. Kalkınma Planı </w:t>
      </w:r>
      <w:r w:rsidR="006D669A" w:rsidRPr="00D33EA2">
        <w:rPr>
          <w:rFonts w:ascii="Times New Roman" w:hAnsi="Times New Roman" w:cs="Times New Roman"/>
          <w:b/>
          <w:color w:val="FF0000"/>
          <w:sz w:val="24"/>
          <w:szCs w:val="24"/>
        </w:rPr>
        <w:t>2.2.2. Öncelikli Gelişme Alanları</w:t>
      </w:r>
      <w:r w:rsidR="006D669A">
        <w:rPr>
          <w:rFonts w:ascii="Times New Roman" w:hAnsi="Times New Roman" w:cs="Times New Roman"/>
          <w:sz w:val="24"/>
          <w:szCs w:val="24"/>
        </w:rPr>
        <w:t xml:space="preserve">). </w:t>
      </w:r>
    </w:p>
    <w:p w:rsidR="006D669A" w:rsidRDefault="00CB49D0" w:rsidP="00D33EA2">
      <w:pPr>
        <w:pStyle w:val="ListeParagraf"/>
        <w:numPr>
          <w:ilvl w:val="0"/>
          <w:numId w:val="3"/>
        </w:numPr>
        <w:tabs>
          <w:tab w:val="left" w:pos="284"/>
          <w:tab w:val="left" w:pos="567"/>
        </w:tabs>
        <w:spacing w:before="240" w:line="240" w:lineRule="auto"/>
        <w:ind w:left="284"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Başvuruları eksiksiz olan ve imzalı nüshası </w:t>
      </w:r>
      <w:proofErr w:type="spellStart"/>
      <w:r>
        <w:rPr>
          <w:rFonts w:ascii="Times New Roman" w:hAnsi="Times New Roman" w:cs="Times New Roman"/>
          <w:sz w:val="24"/>
          <w:szCs w:val="24"/>
        </w:rPr>
        <w:t>BAP’</w:t>
      </w:r>
      <w:r w:rsidR="007B777D">
        <w:rPr>
          <w:rFonts w:ascii="Times New Roman" w:hAnsi="Times New Roman" w:cs="Times New Roman"/>
          <w:sz w:val="24"/>
          <w:szCs w:val="24"/>
        </w:rPr>
        <w:t>a</w:t>
      </w:r>
      <w:proofErr w:type="spellEnd"/>
      <w:r>
        <w:rPr>
          <w:rFonts w:ascii="Times New Roman" w:hAnsi="Times New Roman" w:cs="Times New Roman"/>
          <w:sz w:val="24"/>
          <w:szCs w:val="24"/>
        </w:rPr>
        <w:t xml:space="preserve"> zamanında teslim edilen projeler değerlendirmeye alınacaktır. Diğer başvurular değerlendirmeye alınmadan iptal edilecektir. </w:t>
      </w:r>
    </w:p>
    <w:p w:rsidR="006D669A" w:rsidRPr="006D669A" w:rsidRDefault="006D669A" w:rsidP="00CB49D0">
      <w:pPr>
        <w:pStyle w:val="ListeParagraf"/>
        <w:tabs>
          <w:tab w:val="left" w:pos="284"/>
          <w:tab w:val="left" w:pos="426"/>
        </w:tabs>
        <w:spacing w:before="240" w:line="240" w:lineRule="auto"/>
        <w:ind w:left="567"/>
        <w:contextualSpacing w:val="0"/>
        <w:jc w:val="both"/>
        <w:rPr>
          <w:rFonts w:ascii="Times New Roman" w:hAnsi="Times New Roman" w:cs="Times New Roman"/>
          <w:sz w:val="24"/>
          <w:szCs w:val="24"/>
        </w:rPr>
      </w:pPr>
    </w:p>
    <w:sectPr w:rsidR="006D669A" w:rsidRPr="006D669A" w:rsidSect="00737FC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73EB"/>
    <w:multiLevelType w:val="hybridMultilevel"/>
    <w:tmpl w:val="A7D2B82A"/>
    <w:lvl w:ilvl="0" w:tplc="041F0019">
      <w:start w:val="1"/>
      <w:numFmt w:val="lowerLetter"/>
      <w:lvlText w:val="%1."/>
      <w:lvlJc w:val="left"/>
      <w:pPr>
        <w:ind w:left="1500" w:hanging="360"/>
      </w:pPr>
    </w:lvl>
    <w:lvl w:ilvl="1" w:tplc="041F0019">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
    <w:nsid w:val="22124AB5"/>
    <w:multiLevelType w:val="hybridMultilevel"/>
    <w:tmpl w:val="D1A0856E"/>
    <w:lvl w:ilvl="0" w:tplc="69A07A0E">
      <w:start w:val="1"/>
      <w:numFmt w:val="decimal"/>
      <w:lvlText w:val="%1."/>
      <w:lvlJc w:val="left"/>
      <w:pPr>
        <w:ind w:left="644" w:hanging="360"/>
      </w:pPr>
      <w:rPr>
        <w:rFonts w:hint="default"/>
        <w:b/>
        <w:i w:val="0"/>
      </w:rPr>
    </w:lvl>
    <w:lvl w:ilvl="1" w:tplc="61AA39C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F03008"/>
    <w:multiLevelType w:val="hybridMultilevel"/>
    <w:tmpl w:val="49640FD6"/>
    <w:lvl w:ilvl="0" w:tplc="EA844734">
      <w:start w:val="1"/>
      <w:numFmt w:val="decimal"/>
      <w:lvlText w:val="%1-"/>
      <w:lvlJc w:val="left"/>
      <w:pPr>
        <w:ind w:left="644" w:hanging="360"/>
      </w:pPr>
      <w:rPr>
        <w:rFonts w:hint="default"/>
        <w:b w:val="0"/>
      </w:rPr>
    </w:lvl>
    <w:lvl w:ilvl="1" w:tplc="61AA39C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834DB1"/>
    <w:multiLevelType w:val="hybridMultilevel"/>
    <w:tmpl w:val="440266CC"/>
    <w:lvl w:ilvl="0" w:tplc="2A34984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79AE"/>
    <w:rsid w:val="00040A7E"/>
    <w:rsid w:val="00041D1A"/>
    <w:rsid w:val="0005740A"/>
    <w:rsid w:val="00057DBD"/>
    <w:rsid w:val="0006749B"/>
    <w:rsid w:val="000877E8"/>
    <w:rsid w:val="0017465B"/>
    <w:rsid w:val="001A4787"/>
    <w:rsid w:val="001C3A76"/>
    <w:rsid w:val="001E6974"/>
    <w:rsid w:val="002879AE"/>
    <w:rsid w:val="002D5D24"/>
    <w:rsid w:val="002F7010"/>
    <w:rsid w:val="003379C0"/>
    <w:rsid w:val="00361192"/>
    <w:rsid w:val="004D03B7"/>
    <w:rsid w:val="005945A4"/>
    <w:rsid w:val="005D3F41"/>
    <w:rsid w:val="0060204F"/>
    <w:rsid w:val="006C2AF3"/>
    <w:rsid w:val="006D669A"/>
    <w:rsid w:val="00737FC2"/>
    <w:rsid w:val="007B777D"/>
    <w:rsid w:val="008443DF"/>
    <w:rsid w:val="0096323C"/>
    <w:rsid w:val="00965926"/>
    <w:rsid w:val="009A38E8"/>
    <w:rsid w:val="009A7046"/>
    <w:rsid w:val="00A37873"/>
    <w:rsid w:val="00A94D6F"/>
    <w:rsid w:val="00B36E1F"/>
    <w:rsid w:val="00B9592C"/>
    <w:rsid w:val="00BC2CA2"/>
    <w:rsid w:val="00C1187E"/>
    <w:rsid w:val="00C40A07"/>
    <w:rsid w:val="00CB49D0"/>
    <w:rsid w:val="00CC0326"/>
    <w:rsid w:val="00D2006D"/>
    <w:rsid w:val="00D33EA2"/>
    <w:rsid w:val="00DA54A5"/>
    <w:rsid w:val="00E22E4F"/>
    <w:rsid w:val="00E74938"/>
    <w:rsid w:val="00EE5741"/>
    <w:rsid w:val="00F344A2"/>
    <w:rsid w:val="00F50256"/>
    <w:rsid w:val="00F870A7"/>
    <w:rsid w:val="00FF6B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9AE"/>
    <w:pPr>
      <w:ind w:left="720"/>
      <w:contextualSpacing/>
    </w:pPr>
  </w:style>
  <w:style w:type="paragraph" w:styleId="AralkYok">
    <w:name w:val="No Spacing"/>
    <w:uiPriority w:val="1"/>
    <w:qFormat/>
    <w:rsid w:val="00DA54A5"/>
    <w:pPr>
      <w:spacing w:after="0" w:line="240" w:lineRule="auto"/>
    </w:pPr>
    <w:rPr>
      <w:rFonts w:ascii="Calibri" w:eastAsia="Times New Roman" w:hAnsi="Calibri" w:cs="Times New Roman"/>
      <w:lang w:eastAsia="tr-TR"/>
    </w:rPr>
  </w:style>
  <w:style w:type="character" w:styleId="HafifVurgulama">
    <w:name w:val="Subtle Emphasis"/>
    <w:basedOn w:val="VarsaylanParagrafYazTipi"/>
    <w:uiPriority w:val="19"/>
    <w:qFormat/>
    <w:rsid w:val="00DA54A5"/>
    <w:rPr>
      <w:i/>
      <w:iCs/>
      <w:color w:val="808080"/>
    </w:rPr>
  </w:style>
  <w:style w:type="character" w:styleId="Kpr">
    <w:name w:val="Hyperlink"/>
    <w:basedOn w:val="VarsaylanParagrafYazTipi"/>
    <w:uiPriority w:val="99"/>
    <w:semiHidden/>
    <w:unhideWhenUsed/>
    <w:rsid w:val="002F7010"/>
    <w:rPr>
      <w:color w:val="0000FF"/>
      <w:u w:val="single"/>
    </w:rPr>
  </w:style>
  <w:style w:type="character" w:styleId="zlenenKpr">
    <w:name w:val="FollowedHyperlink"/>
    <w:basedOn w:val="VarsaylanParagrafYazTipi"/>
    <w:uiPriority w:val="99"/>
    <w:semiHidden/>
    <w:unhideWhenUsed/>
    <w:rsid w:val="005D3F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psis.sdu.edu.tr/GetDoc.ashx?ID=563" TargetMode="External"/><Relationship Id="rId3" Type="http://schemas.openxmlformats.org/officeDocument/2006/relationships/styles" Target="styles.xml"/><Relationship Id="rId7" Type="http://schemas.openxmlformats.org/officeDocument/2006/relationships/hyperlink" Target="https://bap.siirt.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ubap.siirt.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376B-605C-4EB4-A329-0816E9A2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budak</dc:creator>
  <cp:lastModifiedBy>HP</cp:lastModifiedBy>
  <cp:revision>5</cp:revision>
  <dcterms:created xsi:type="dcterms:W3CDTF">2020-08-26T08:38:00Z</dcterms:created>
  <dcterms:modified xsi:type="dcterms:W3CDTF">2020-08-26T08:50:00Z</dcterms:modified>
</cp:coreProperties>
</file>